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A5B4" w14:textId="2AFD1CB8" w:rsidR="0057046B" w:rsidRPr="0057046B" w:rsidRDefault="0057046B" w:rsidP="0057046B">
      <w:pPr>
        <w:spacing w:after="120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57046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Título do capítulo: subtítulo do capítulo</w:t>
      </w:r>
    </w:p>
    <w:p w14:paraId="04006D25" w14:textId="77777777" w:rsidR="0057046B" w:rsidRPr="0057046B" w:rsidRDefault="0057046B" w:rsidP="0057046B">
      <w:pPr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1F67E3C2" w14:textId="77777777" w:rsidR="0057046B" w:rsidRPr="0057046B" w:rsidRDefault="0057046B" w:rsidP="0057046B">
      <w:pPr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6F994F9B" w14:textId="77777777" w:rsidR="0057046B" w:rsidRPr="00AB1A70" w:rsidRDefault="0057046B" w:rsidP="00AB1A70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14:ligatures w14:val="none"/>
        </w:rPr>
      </w:pPr>
      <w:r w:rsidRPr="00AB1A70">
        <w:rPr>
          <w:rFonts w:ascii="Times New Roman" w:eastAsia="Calibri" w:hAnsi="Times New Roman" w:cs="Times New Roman"/>
          <w:b/>
          <w:bCs/>
          <w:kern w:val="0"/>
          <w:sz w:val="22"/>
          <w14:ligatures w14:val="none"/>
        </w:rPr>
        <w:t>Nome da autoria 1</w:t>
      </w:r>
    </w:p>
    <w:p w14:paraId="6B1B609D" w14:textId="48EFEC8A" w:rsidR="00AB1A70" w:rsidRPr="00AB1A70" w:rsidRDefault="00AB1A70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Biodata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: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 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A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biodata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 deve conter: i. nome (indicar sobrenome de citação em CAIXA ALTA);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e-mail;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instituição e programa de pós;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v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. nível de formação (iniciação científica, mestranda/o, mestra/e, doutoranda/o, doutor/a, pós-doutoranda/o, docente); v. orientador/a (se pertinente) ou supervisor/a (no caso de pós-doutorado); v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últimas etapas de formação;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v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financiamento da pesquisa (se pertinente);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vi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e-mail; e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</w:t>
      </w: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x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. perfis pessoais acadêmicos (Lattes e ORCID)</w:t>
      </w:r>
    </w:p>
    <w:p w14:paraId="0797F6CE" w14:textId="4F1A1FA2" w:rsidR="0057046B" w:rsidRPr="00AB1A70" w:rsidRDefault="00AB1A70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Opcionais: grupo de pesquisa; atuação profissional;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ResearchGate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.</w:t>
      </w:r>
    </w:p>
    <w:p w14:paraId="6BE3F9E6" w14:textId="77777777" w:rsidR="0057046B" w:rsidRPr="00AB1A70" w:rsidRDefault="0057046B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23F6EE2F" w14:textId="77777777" w:rsidR="0057046B" w:rsidRPr="00AB1A70" w:rsidRDefault="0057046B" w:rsidP="00AB1A70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14:ligatures w14:val="none"/>
        </w:rPr>
      </w:pPr>
      <w:r w:rsidRPr="00AB1A70">
        <w:rPr>
          <w:rFonts w:ascii="Times New Roman" w:eastAsia="Calibri" w:hAnsi="Times New Roman" w:cs="Times New Roman"/>
          <w:b/>
          <w:bCs/>
          <w:kern w:val="0"/>
          <w:sz w:val="22"/>
          <w14:ligatures w14:val="none"/>
        </w:rPr>
        <w:t>Nome da autoria 2</w:t>
      </w:r>
    </w:p>
    <w:p w14:paraId="09B25D0B" w14:textId="77777777" w:rsidR="00AB1A70" w:rsidRPr="00AB1A70" w:rsidRDefault="00AB1A70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Biodata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: A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biodata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 deve conter: i. nome (indicar sobrenome de citação em CAIXA ALTA);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e-mail;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instituição e programa de pós;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iv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nível de formação (iniciação científica, mestranda/o, mestra/e, doutoranda/o, doutor/a, pós-doutoranda/o, docente); v. orientador/a (se pertinente) ou supervisor/a (no caso de pós-doutorado); vi. últimas etapas de formação;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vii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financiamento da pesquisa (se pertinente);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viii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. e-mail; e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ix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. perfis pessoais acadêmicos (Lattes e ORCID)</w:t>
      </w:r>
    </w:p>
    <w:p w14:paraId="1AA83249" w14:textId="77777777" w:rsidR="00AB1A70" w:rsidRPr="00AB1A70" w:rsidRDefault="00AB1A70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Opcionais: grupo de pesquisa; atuação profissional; </w:t>
      </w:r>
      <w:proofErr w:type="spellStart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ResearchGate</w:t>
      </w:r>
      <w:proofErr w:type="spellEnd"/>
      <w:r w:rsidRPr="00AB1A70">
        <w:rPr>
          <w:rFonts w:ascii="Times New Roman" w:eastAsia="Calibri" w:hAnsi="Times New Roman" w:cs="Times New Roman"/>
          <w:kern w:val="0"/>
          <w:sz w:val="22"/>
          <w14:ligatures w14:val="none"/>
        </w:rPr>
        <w:t>.</w:t>
      </w:r>
    </w:p>
    <w:p w14:paraId="760B5C7E" w14:textId="77777777" w:rsidR="0057046B" w:rsidRDefault="0057046B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65410CDF" w14:textId="77777777" w:rsidR="0057046B" w:rsidRPr="0057046B" w:rsidRDefault="0057046B" w:rsidP="00AB1A70">
      <w:pPr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5BC5195E" w14:textId="33505E63" w:rsidR="00275D18" w:rsidRPr="00275D18" w:rsidRDefault="00275D18" w:rsidP="0057046B">
      <w:pPr>
        <w:jc w:val="both"/>
        <w:rPr>
          <w:rFonts w:ascii="Times New Roman" w:hAnsi="Times New Roman" w:cs="Times New Roman"/>
          <w:sz w:val="22"/>
        </w:rPr>
      </w:pPr>
      <w:r w:rsidRPr="00275D18">
        <w:rPr>
          <w:rFonts w:ascii="Times New Roman" w:hAnsi="Times New Roman" w:cs="Times New Roman"/>
          <w:b/>
          <w:bCs/>
          <w:sz w:val="22"/>
        </w:rPr>
        <w:t>Resumo:</w:t>
      </w:r>
      <w:r w:rsidRPr="00275D18">
        <w:rPr>
          <w:rFonts w:ascii="Times New Roman" w:hAnsi="Times New Roman" w:cs="Times New Roman"/>
          <w:sz w:val="22"/>
        </w:rPr>
        <w:t xml:space="preserve"> Este texto serve como base para digitação do trabalho a ser encaminhado à organização do EPED. O resumo deve conter de 100 a 200 palavras. Deve estar </w:t>
      </w:r>
      <w:r w:rsidR="0057046B">
        <w:rPr>
          <w:rFonts w:ascii="Times New Roman" w:hAnsi="Times New Roman" w:cs="Times New Roman"/>
          <w:sz w:val="22"/>
        </w:rPr>
        <w:t>com</w:t>
      </w:r>
      <w:r w:rsidRPr="00275D18">
        <w:rPr>
          <w:rFonts w:ascii="Times New Roman" w:hAnsi="Times New Roman" w:cs="Times New Roman"/>
          <w:sz w:val="22"/>
        </w:rPr>
        <w:t xml:space="preserve"> fonte 10 e deve apresentar cinco palavras-chave na sequência. O texto será organizado da maneira como se descreve neste modelo. Basicamente: </w:t>
      </w:r>
      <w:r w:rsidR="0057046B">
        <w:rPr>
          <w:rFonts w:ascii="Times New Roman" w:hAnsi="Times New Roman" w:cs="Times New Roman"/>
          <w:sz w:val="22"/>
        </w:rPr>
        <w:t>Times New Roman</w:t>
      </w:r>
      <w:r w:rsidRPr="00275D18">
        <w:rPr>
          <w:rFonts w:ascii="Times New Roman" w:hAnsi="Times New Roman" w:cs="Times New Roman"/>
          <w:sz w:val="22"/>
        </w:rPr>
        <w:t>, espaçamento 1,5 entre linhas, justificado, sendo tamanho 20 para título, 14 para seções, 1</w:t>
      </w:r>
      <w:r w:rsidR="0057046B">
        <w:rPr>
          <w:rFonts w:ascii="Times New Roman" w:hAnsi="Times New Roman" w:cs="Times New Roman"/>
          <w:sz w:val="22"/>
        </w:rPr>
        <w:t>2</w:t>
      </w:r>
      <w:r w:rsidRPr="00275D18">
        <w:rPr>
          <w:rFonts w:ascii="Times New Roman" w:hAnsi="Times New Roman" w:cs="Times New Roman"/>
          <w:sz w:val="22"/>
        </w:rPr>
        <w:t xml:space="preserve"> para o corpo do texto, 10 para citações diretas longas e 9 para notas de rodapé. Os parágrafos devem ter recuo especial de primeira linha de 1,</w:t>
      </w:r>
      <w:r w:rsidR="0057046B">
        <w:rPr>
          <w:rFonts w:ascii="Times New Roman" w:hAnsi="Times New Roman" w:cs="Times New Roman"/>
          <w:sz w:val="22"/>
        </w:rPr>
        <w:t>25</w:t>
      </w:r>
      <w:r w:rsidRPr="00275D18">
        <w:rPr>
          <w:rFonts w:ascii="Times New Roman" w:hAnsi="Times New Roman" w:cs="Times New Roman"/>
          <w:sz w:val="22"/>
        </w:rPr>
        <w:t xml:space="preserve"> cm</w:t>
      </w:r>
      <w:r w:rsidR="0057046B">
        <w:rPr>
          <w:rFonts w:ascii="Times New Roman" w:hAnsi="Times New Roman" w:cs="Times New Roman"/>
          <w:sz w:val="22"/>
        </w:rPr>
        <w:t xml:space="preserve">. </w:t>
      </w:r>
      <w:r w:rsidRPr="00275D18">
        <w:rPr>
          <w:rFonts w:ascii="Times New Roman" w:hAnsi="Times New Roman" w:cs="Times New Roman"/>
          <w:sz w:val="22"/>
        </w:rPr>
        <w:t xml:space="preserve">As margens devem ter as seguintes dimensões: superior e </w:t>
      </w:r>
      <w:r w:rsidR="0057046B">
        <w:rPr>
          <w:rFonts w:ascii="Times New Roman" w:hAnsi="Times New Roman" w:cs="Times New Roman"/>
          <w:sz w:val="22"/>
        </w:rPr>
        <w:t>direita 3</w:t>
      </w:r>
      <w:r w:rsidRPr="00275D18">
        <w:rPr>
          <w:rFonts w:ascii="Times New Roman" w:hAnsi="Times New Roman" w:cs="Times New Roman"/>
          <w:sz w:val="22"/>
        </w:rPr>
        <w:t xml:space="preserve"> cm; esquerda e </w:t>
      </w:r>
      <w:r w:rsidR="0057046B">
        <w:rPr>
          <w:rFonts w:ascii="Times New Roman" w:hAnsi="Times New Roman" w:cs="Times New Roman"/>
          <w:sz w:val="22"/>
        </w:rPr>
        <w:t xml:space="preserve">inferior </w:t>
      </w:r>
      <w:r w:rsidRPr="00275D18">
        <w:rPr>
          <w:rFonts w:ascii="Times New Roman" w:hAnsi="Times New Roman" w:cs="Times New Roman"/>
          <w:sz w:val="22"/>
        </w:rPr>
        <w:t>2.0 cm. Limite do texto: mínimo de 4.</w:t>
      </w:r>
      <w:r w:rsidR="008C6A69">
        <w:rPr>
          <w:rFonts w:ascii="Times New Roman" w:hAnsi="Times New Roman" w:cs="Times New Roman"/>
          <w:sz w:val="22"/>
        </w:rPr>
        <w:t>0</w:t>
      </w:r>
      <w:r w:rsidRPr="00275D18">
        <w:rPr>
          <w:rFonts w:ascii="Times New Roman" w:hAnsi="Times New Roman" w:cs="Times New Roman"/>
          <w:sz w:val="22"/>
        </w:rPr>
        <w:t>00 e máximo de 7.000 palavras, incluindo referências bibliográficas; anexos não serão contabilizados no que se refere ao limite de palavras. As páginas não devem ser numeradas. Em caso de dúvida, favor contatar a organização do livro pelo e-mail epedusp@gmail.com, informando LIVRO como assunto.</w:t>
      </w:r>
    </w:p>
    <w:p w14:paraId="30655923" w14:textId="77777777" w:rsidR="00275D18" w:rsidRPr="00275D18" w:rsidRDefault="00275D18" w:rsidP="0057046B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B19647D" w14:textId="77777777" w:rsidR="00275D18" w:rsidRDefault="00275D18" w:rsidP="0057046B">
      <w:pPr>
        <w:jc w:val="both"/>
        <w:rPr>
          <w:rFonts w:ascii="Times New Roman" w:hAnsi="Times New Roman" w:cs="Times New Roman"/>
          <w:sz w:val="22"/>
        </w:rPr>
      </w:pPr>
      <w:r w:rsidRPr="00275D18">
        <w:rPr>
          <w:rFonts w:ascii="Times New Roman" w:hAnsi="Times New Roman" w:cs="Times New Roman"/>
          <w:b/>
          <w:bCs/>
          <w:sz w:val="22"/>
        </w:rPr>
        <w:t>Palavras-chave:</w:t>
      </w:r>
      <w:r w:rsidRPr="00275D18">
        <w:rPr>
          <w:rFonts w:ascii="Times New Roman" w:hAnsi="Times New Roman" w:cs="Times New Roman"/>
          <w:sz w:val="22"/>
        </w:rPr>
        <w:t xml:space="preserve"> Palavra 1; Palavra 2; Palavra 3; Palavra 4; Palavra 5.</w:t>
      </w:r>
    </w:p>
    <w:p w14:paraId="0FA50C63" w14:textId="77777777" w:rsidR="005542D9" w:rsidRDefault="005542D9" w:rsidP="0057046B">
      <w:pPr>
        <w:jc w:val="both"/>
        <w:rPr>
          <w:rFonts w:ascii="Times New Roman" w:hAnsi="Times New Roman" w:cs="Times New Roman"/>
          <w:sz w:val="22"/>
        </w:rPr>
      </w:pPr>
    </w:p>
    <w:p w14:paraId="24900790" w14:textId="77777777" w:rsidR="005542D9" w:rsidRPr="00275D18" w:rsidRDefault="005542D9" w:rsidP="0057046B">
      <w:pPr>
        <w:jc w:val="both"/>
        <w:rPr>
          <w:rFonts w:ascii="Times New Roman" w:hAnsi="Times New Roman" w:cs="Times New Roman"/>
          <w:sz w:val="22"/>
        </w:rPr>
      </w:pPr>
    </w:p>
    <w:p w14:paraId="10231E78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Introdução/Considerações iniciais</w:t>
      </w:r>
    </w:p>
    <w:p w14:paraId="2E54A69B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O corpo do texto deve estar em Times New Roman, tamanho 12, espaçamento de 1,5 entre linhas e alinhamento justificado.</w:t>
      </w:r>
    </w:p>
    <w:p w14:paraId="008846F4" w14:textId="77777777" w:rsidR="004C7201" w:rsidRPr="004C7201" w:rsidRDefault="004C7201" w:rsidP="004C7201">
      <w:pPr>
        <w:numPr>
          <w:ilvl w:val="0"/>
          <w:numId w:val="3"/>
        </w:numPr>
        <w:spacing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Lista de itens devem ter recuo de 1,25 cm e deslocamento de 0,75 cm.</w:t>
      </w:r>
    </w:p>
    <w:p w14:paraId="0716AC6D" w14:textId="77777777" w:rsidR="004C7201" w:rsidRPr="004C7201" w:rsidRDefault="004C7201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BE18467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 Figuras, quadros e tabelas</w:t>
      </w:r>
    </w:p>
    <w:p w14:paraId="65A1283D" w14:textId="77777777" w:rsidR="004C7201" w:rsidRDefault="004C7201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Figuras, quadros e tabelas devem, </w:t>
      </w:r>
      <w:r w:rsidRPr="004C7201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>obrigatoriamente</w:t>
      </w: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, ter título e fonte, assim como os exemplos a seguir:</w:t>
      </w:r>
    </w:p>
    <w:p w14:paraId="201CA3DB" w14:textId="77777777" w:rsidR="00BF0AA3" w:rsidRDefault="00BF0AA3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E1CF573" w14:textId="77777777" w:rsidR="00BF0AA3" w:rsidRDefault="00BF0AA3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0C70F5E" w14:textId="77777777" w:rsidR="00BF0AA3" w:rsidRPr="004C7201" w:rsidRDefault="00BF0AA3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29192EC" w14:textId="77777777" w:rsidR="004C7201" w:rsidRPr="004C7201" w:rsidRDefault="004C7201" w:rsidP="004C7201">
      <w:pPr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lastRenderedPageBreak/>
        <w:t>Figura 1.</w:t>
      </w: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Diagrama de análise argumentativa</w:t>
      </w:r>
    </w:p>
    <w:p w14:paraId="55BE5953" w14:textId="77777777" w:rsidR="004C7201" w:rsidRPr="004C7201" w:rsidRDefault="004C7201" w:rsidP="004C7201">
      <w:pPr>
        <w:spacing w:line="360" w:lineRule="auto"/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eastAsia="Calibri" w:cs="Calibri"/>
          <w:noProof/>
          <w:color w:val="000000"/>
          <w:kern w:val="0"/>
          <w:sz w:val="22"/>
          <w:szCs w:val="24"/>
          <w:lang w:val="en-US"/>
          <w14:ligatures w14:val="none"/>
        </w:rPr>
        <w:drawing>
          <wp:inline distT="0" distB="0" distL="0" distR="0" wp14:anchorId="1D8F3DB1" wp14:editId="577A72B0">
            <wp:extent cx="3855337" cy="3304515"/>
            <wp:effectExtent l="0" t="0" r="0" b="0"/>
            <wp:docPr id="8" name="Imagem 8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iagram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9489" cy="33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AD15" w14:textId="77777777" w:rsidR="004C7201" w:rsidRPr="004C7201" w:rsidRDefault="004C7201" w:rsidP="004C7201">
      <w:pPr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 xml:space="preserve">Fonte: </w:t>
      </w: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elaboração própria.</w:t>
      </w:r>
    </w:p>
    <w:p w14:paraId="777DAFA1" w14:textId="77777777" w:rsidR="004C7201" w:rsidRPr="004C7201" w:rsidRDefault="004C7201" w:rsidP="004C7201">
      <w:pPr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BC7ABC1" w14:textId="77777777" w:rsidR="004C7201" w:rsidRPr="004C7201" w:rsidRDefault="004C7201" w:rsidP="004C7201">
      <w:pPr>
        <w:spacing w:line="360" w:lineRule="auto"/>
        <w:jc w:val="center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>Quadro 1.</w:t>
      </w: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Tópica das emoções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5405"/>
      </w:tblGrid>
      <w:tr w:rsidR="004C7201" w:rsidRPr="004C7201" w14:paraId="7D30CCFE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4C3B0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T1: O quê?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EFBD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Casamento / enterro; façanha / derrota; má ação / boa ação; amigo / inimigo</w:t>
            </w:r>
          </w:p>
        </w:tc>
      </w:tr>
      <w:tr w:rsidR="004C7201" w:rsidRPr="004C7201" w14:paraId="7753106F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3A56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T2: Quem?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DE12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mulheres, crianças, o Presidente, um mendigo, os notáveis</w:t>
            </w:r>
          </w:p>
        </w:tc>
      </w:tr>
      <w:tr w:rsidR="004C7201" w:rsidRPr="004C7201" w14:paraId="6614F383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5F7F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T3: Como?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57A3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Diria que era um campo de batalha.</w:t>
            </w:r>
          </w:p>
        </w:tc>
      </w:tr>
      <w:tr w:rsidR="004C7201" w:rsidRPr="004C7201" w14:paraId="7F78831A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C6A0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T4: Quando?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C064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No dia de seus 20 anos.</w:t>
            </w:r>
          </w:p>
          <w:p w14:paraId="1F2F951F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Morto na guerra em 10 de novembro de 1918.</w:t>
            </w:r>
          </w:p>
        </w:tc>
      </w:tr>
      <w:tr w:rsidR="004C7201" w:rsidRPr="004C7201" w14:paraId="239A5004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692A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T5: Onde?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5FAD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caminhão explode em um camping.</w:t>
            </w:r>
          </w:p>
          <w:p w14:paraId="41B04D82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Assassinato na catedral.</w:t>
            </w:r>
          </w:p>
        </w:tc>
      </w:tr>
      <w:tr w:rsidR="004C7201" w:rsidRPr="004C7201" w14:paraId="0EF12F48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707C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T6: Quanto?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2660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maior catástrofe do transporte aéreo de todos os tempos. Uma explosão incrível.</w:t>
            </w:r>
          </w:p>
        </w:tc>
      </w:tr>
      <w:tr w:rsidR="004C7201" w:rsidRPr="004C7201" w14:paraId="11D5B605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A11D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T7: Por quê?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CC12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 acidente foi provocado por um deslizamento de terra / por um roda-dura bêbado.</w:t>
            </w:r>
          </w:p>
        </w:tc>
      </w:tr>
      <w:tr w:rsidR="004C7201" w:rsidRPr="004C7201" w14:paraId="47195266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8B5F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T8: Consequências?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A622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gente fala que nosso franco é forte, mas serão necessários sete francos para ter um único Euro!</w:t>
            </w:r>
          </w:p>
        </w:tc>
      </w:tr>
      <w:tr w:rsidR="004C7201" w:rsidRPr="004C7201" w14:paraId="2631B99D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EA33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T9: Normas?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6385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 pátria está em perigo.</w:t>
            </w:r>
          </w:p>
        </w:tc>
      </w:tr>
      <w:tr w:rsidR="004C7201" w:rsidRPr="004C7201" w14:paraId="6C660860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7CC6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T10: Controle?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8F60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Inexoravelmente.</w:t>
            </w:r>
          </w:p>
        </w:tc>
      </w:tr>
      <w:tr w:rsidR="004C7201" w:rsidRPr="004C7201" w14:paraId="0DC0A146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350D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T11: Distância de y?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F608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Estrangeiros.</w:t>
            </w:r>
          </w:p>
          <w:p w14:paraId="6DCA8797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Pessoas como você e eu.</w:t>
            </w:r>
          </w:p>
        </w:tc>
      </w:tr>
      <w:tr w:rsidR="004C7201" w:rsidRPr="004C7201" w14:paraId="39129C96" w14:textId="77777777" w:rsidTr="00B33145">
        <w:trPr>
          <w:trHeight w:val="22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9FD2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T12? Aprovação?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0745" w14:textId="77777777" w:rsidR="004C7201" w:rsidRPr="004C7201" w:rsidRDefault="004C7201" w:rsidP="00AB1A70">
            <w:pPr>
              <w:spacing w:before="40" w:after="4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C7201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Genial!</w:t>
            </w:r>
          </w:p>
        </w:tc>
      </w:tr>
    </w:tbl>
    <w:p w14:paraId="1A0DFB04" w14:textId="77777777" w:rsidR="004C7201" w:rsidRPr="004C7201" w:rsidRDefault="004C7201" w:rsidP="004C720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Cs w:val="24"/>
          <w14:ligatures w14:val="none"/>
        </w:rPr>
        <w:t xml:space="preserve">Fonte: </w:t>
      </w:r>
      <w:proofErr w:type="spellStart"/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Plantin</w:t>
      </w:r>
      <w:proofErr w:type="spellEnd"/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 (2010, p. 73).</w:t>
      </w:r>
    </w:p>
    <w:p w14:paraId="256377BC" w14:textId="77777777" w:rsidR="004C7201" w:rsidRDefault="004C7201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6DD4BEF9" w14:textId="77777777" w:rsidR="00AB1A70" w:rsidRDefault="00AB1A70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EB13059" w14:textId="77777777" w:rsidR="00AB1A70" w:rsidRPr="004C7201" w:rsidRDefault="00AB1A70" w:rsidP="004C7201">
      <w:pPr>
        <w:spacing w:line="360" w:lineRule="auto"/>
        <w:ind w:firstLine="709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73F5325F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 Citações</w:t>
      </w:r>
    </w:p>
    <w:p w14:paraId="209A66DE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Citações diretas curtas devem ser inseridas no corpo do texto. Nomes dos/as autores/as devem ser inseridos entre parênteses com apenas a inicial maiúscula, como (</w:t>
      </w:r>
      <w:proofErr w:type="spellStart"/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Allchin</w:t>
      </w:r>
      <w:proofErr w:type="spellEnd"/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, 2022).</w:t>
      </w:r>
    </w:p>
    <w:p w14:paraId="5E690BF8" w14:textId="77777777" w:rsidR="004C7201" w:rsidRPr="004C7201" w:rsidRDefault="004C7201" w:rsidP="004C7201">
      <w:pPr>
        <w:spacing w:before="120" w:after="120"/>
        <w:ind w:left="2268"/>
        <w:jc w:val="both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2"/>
          <w14:ligatures w14:val="none"/>
        </w:rPr>
        <w:t>Citações diretas com mais de 3 linhas devem ser apresentadas com recuo de 4 cm, em fonte Times New Roman, tamanho 11, espaçamento simples entre linhas e alinhamento justificado. O nome do/a autor/a deve ser apresentado entre parênteses com apenas a inicial maiúscula, como (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2"/>
          <w14:ligatures w14:val="none"/>
        </w:rPr>
        <w:t>Plantin</w:t>
      </w:r>
      <w:proofErr w:type="spellEnd"/>
      <w:r w:rsidRPr="004C7201">
        <w:rPr>
          <w:rFonts w:ascii="Times New Roman" w:eastAsia="Calibri" w:hAnsi="Times New Roman" w:cs="Times New Roman"/>
          <w:kern w:val="0"/>
          <w:sz w:val="22"/>
          <w14:ligatures w14:val="none"/>
        </w:rPr>
        <w:t>, 2008, p. 45).</w:t>
      </w:r>
    </w:p>
    <w:p w14:paraId="5F50D21C" w14:textId="523BF90D" w:rsidR="00AB1A70" w:rsidRPr="004C7201" w:rsidRDefault="00AB1A70" w:rsidP="00AB1A7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Note que </w:t>
      </w:r>
      <w:r w:rsidR="00C214F2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os sobrenomes dos/as autores/as devem seguir a nova </w:t>
      </w:r>
      <w:r w:rsidR="00C214F2" w:rsidRPr="00C214F2"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ABNT: </w:t>
      </w:r>
      <w:hyperlink r:id="rId8" w:history="1">
        <w:r w:rsidR="00C214F2" w:rsidRPr="00C214F2">
          <w:rPr>
            <w:rStyle w:val="Hyperlink"/>
            <w:rFonts w:ascii="Times New Roman" w:eastAsia="Calibri" w:hAnsi="Times New Roman" w:cs="Times New Roman"/>
            <w:kern w:val="0"/>
            <w:sz w:val="22"/>
            <w14:ligatures w14:val="none"/>
          </w:rPr>
          <w:t>https://drive.google.com/file/d/1O0kMM63V1PzoKjukVzOVheYH-9rC10xt/view?usp=sharing</w:t>
        </w:r>
      </w:hyperlink>
      <w:r w:rsidR="00C214F2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7EFD0135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4B243F78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Conclusão/Considerações finais</w:t>
      </w:r>
    </w:p>
    <w:p w14:paraId="48A3CA1E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Cs w:val="24"/>
          <w14:ligatures w14:val="none"/>
        </w:rPr>
        <w:t>O artigo deve ter uma seção de encerramento.</w:t>
      </w:r>
    </w:p>
    <w:p w14:paraId="4E8DAD79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C44ED39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Agradecimentos</w:t>
      </w:r>
    </w:p>
    <w:p w14:paraId="6B4D7D9E" w14:textId="74CBA252" w:rsidR="004C7201" w:rsidRPr="004C7201" w:rsidRDefault="00C214F2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Cs w:val="24"/>
          <w14:ligatures w14:val="none"/>
        </w:rPr>
        <w:t xml:space="preserve">Caso queira declarar algum agradecimento, </w:t>
      </w:r>
      <w:r w:rsidR="0076577E">
        <w:rPr>
          <w:rFonts w:ascii="Times New Roman" w:eastAsia="Calibri" w:hAnsi="Times New Roman" w:cs="Times New Roman"/>
          <w:kern w:val="0"/>
          <w:szCs w:val="24"/>
          <w14:ligatures w14:val="none"/>
        </w:rPr>
        <w:t>este deve estar imediatamente antes das referências</w:t>
      </w:r>
    </w:p>
    <w:p w14:paraId="16D91568" w14:textId="77777777" w:rsidR="004C7201" w:rsidRPr="004C7201" w:rsidRDefault="004C7201" w:rsidP="004C720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116E5C3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Referências</w:t>
      </w:r>
    </w:p>
    <w:p w14:paraId="06793F69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As entradas bibliográficas devem estar na seguinte formatação: conteúdo em tamanho 10, espaçamento simples entre linhas, com espaçamento depois de 6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pt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Os títulos das obras devem estar destacados em </w:t>
      </w:r>
      <w:r w:rsidRPr="004C7201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itálico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Abaixo seguem alguns exemplos:</w:t>
      </w:r>
    </w:p>
    <w:p w14:paraId="74826340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Observação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 procure sempre deixar os links de acesso aos textos que você utilizou, visando a popularizar o acesso às fontes bibliográficas. Para a apresentação do link, opte por deixá-lo com hiperlink ativado, sem os sinais de menor (&lt;) e maior (&gt;).</w:t>
      </w:r>
    </w:p>
    <w:p w14:paraId="492692B9" w14:textId="4099AD2D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As referências devem estar no formato </w:t>
      </w:r>
      <w:r w:rsidR="007657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mais atual da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ABNT</w:t>
      </w:r>
      <w:r w:rsidR="0076577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</w:t>
      </w:r>
      <w:r w:rsidR="0076577E" w:rsidRPr="0076577E">
        <w:rPr>
          <w:rFonts w:ascii="Times New Roman" w:eastAsia="Calibri" w:hAnsi="Times New Roman" w:cs="Times New Roman"/>
          <w:kern w:val="0"/>
          <w:sz w:val="22"/>
          <w14:ligatures w14:val="none"/>
        </w:rPr>
        <w:t xml:space="preserve"> </w:t>
      </w:r>
      <w:hyperlink r:id="rId9" w:history="1">
        <w:r w:rsidR="0076577E" w:rsidRPr="00C214F2">
          <w:rPr>
            <w:rStyle w:val="Hyperlink"/>
            <w:rFonts w:ascii="Times New Roman" w:eastAsia="Calibri" w:hAnsi="Times New Roman" w:cs="Times New Roman"/>
            <w:kern w:val="0"/>
            <w:sz w:val="22"/>
            <w14:ligatures w14:val="none"/>
          </w:rPr>
          <w:t>https://drive.google.com/file/d/1O0kMM63V1PzoKjukVzOVheYH-9rC10xt/view?usp=sharing</w:t>
        </w:r>
      </w:hyperlink>
      <w:r w:rsidR="0076577E">
        <w:rPr>
          <w:rFonts w:ascii="Times New Roman" w:eastAsia="Calibri" w:hAnsi="Times New Roman" w:cs="Times New Roman"/>
          <w:kern w:val="0"/>
          <w:szCs w:val="24"/>
          <w14:ligatures w14:val="none"/>
        </w:rPr>
        <w:t>.</w:t>
      </w:r>
    </w:p>
    <w:p w14:paraId="67D7A270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7F9DB8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bookmarkStart w:id="0" w:name="_Hlk147482235"/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Livro na íntegra (com um autor; edição; tradução):</w:t>
      </w:r>
    </w:p>
    <w:p w14:paraId="78D27F6C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MAINGUENEAU, D.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Novas Tendências em Análise do Discurso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3.ed. Trad.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Freda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Indursky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Campinas: Pontes, 1997. </w:t>
      </w:r>
    </w:p>
    <w:p w14:paraId="3E6F3B6F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47EC10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Livro na íntegra (com dois autores):</w:t>
      </w:r>
    </w:p>
    <w:p w14:paraId="7E37FA60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PERELMAN, C.; OLBRECHTS-TYTECA, L.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Tratado da Argumentação: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a nova retórica. Trad. Maria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Ermantina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Galvão G. Pereira. São Paulo: Martins Fontes, 1996.</w:t>
      </w:r>
    </w:p>
    <w:p w14:paraId="448D298A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7F65ED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Livro na íntegra (com vários autores/organizadores):</w:t>
      </w:r>
    </w:p>
    <w:p w14:paraId="10762A4A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DIONISIO, A. P.; MACHADO, A. R.; BEZERRA, M. A. (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Orgs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.).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Gêneros textuais &amp; ensino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5.ed. Rio de Janeiro: Lucerna, 2007.</w:t>
      </w:r>
    </w:p>
    <w:p w14:paraId="20410FA8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B027166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lastRenderedPageBreak/>
        <w:t>Capítulo de livro (com organizador; números das páginas):</w:t>
      </w:r>
    </w:p>
    <w:p w14:paraId="27C5604D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MAINGUENEAU, D. Ethos, cenografia, incorporação. In: AMOSSY, R (Org.).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Imagens de si no discurso: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a construção do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ethos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Trad. Dilson Ferreira da Cruz, Fabiana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Komesu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e Sírio </w:t>
      </w:r>
      <w:proofErr w:type="spellStart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Possenti</w:t>
      </w:r>
      <w:proofErr w:type="spellEnd"/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São Paulo: Contexto, 2005, p. 69-92.</w:t>
      </w:r>
    </w:p>
    <w:p w14:paraId="5A0C2264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E904DEB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Tese:</w:t>
      </w:r>
    </w:p>
    <w:p w14:paraId="2109DFF4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SIQUEIRA, L. F.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Edição </w:t>
      </w:r>
      <w:proofErr w:type="spellStart"/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semidiplomática</w:t>
      </w:r>
      <w:proofErr w:type="spellEnd"/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de cartas de chamada de imigrantes portugueses (1911-1920)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. Dissertação (Mestrado em Filologia e Língua Portuguesa) - Faculdade de Filosofia, Letras e Ciências Humanas, Universidade de São Paulo, São Paulo, 2010. Disponível em: </w:t>
      </w:r>
      <w:hyperlink r:id="rId10" w:history="1">
        <w:r w:rsidRPr="004C7201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14:ligatures w14:val="none"/>
          </w:rPr>
          <w:t>http://www.teses.usp.br/teses/disponiveis/8/8142/tde-24082011-100130/</w:t>
        </w:r>
      </w:hyperlink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 Acesso em: 12 mai. 2016.</w:t>
      </w:r>
    </w:p>
    <w:p w14:paraId="12E1543B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6924F0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Artigo de periódico:</w:t>
      </w:r>
    </w:p>
    <w:p w14:paraId="01BAEC4C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CORACINI, Maria José Rodrigues Faria. Análise do Discurso: em busca de uma metodologia. </w:t>
      </w:r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D.E.L.T.A. Documentação de Estudos em </w:t>
      </w:r>
      <w:proofErr w:type="spellStart"/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Lingüística</w:t>
      </w:r>
      <w:proofErr w:type="spellEnd"/>
      <w:r w:rsidRPr="004C720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Teórica e Aplicada</w:t>
      </w: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v. 07 (1), p. 333-355, 1991. </w:t>
      </w:r>
    </w:p>
    <w:p w14:paraId="7B07E2AB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88FA9C3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Fascículos (o nome da revista ou do jornal é digitado em CAIXA ALTA):</w:t>
      </w:r>
    </w:p>
    <w:p w14:paraId="3A70A77C" w14:textId="77777777" w:rsidR="004C7201" w:rsidRPr="004C7201" w:rsidRDefault="004C7201" w:rsidP="004C7201">
      <w:pPr>
        <w:spacing w:after="12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VEJA. São Paulo, edição 1775, ano 35, n.43, 30 out. 2002.</w:t>
      </w:r>
    </w:p>
    <w:bookmarkEnd w:id="0"/>
    <w:p w14:paraId="0ED60D73" w14:textId="77777777" w:rsidR="004C7201" w:rsidRPr="004C7201" w:rsidRDefault="004C7201" w:rsidP="004C7201">
      <w:pPr>
        <w:spacing w:after="120"/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44CEC09B" w14:textId="77777777" w:rsidR="004C7201" w:rsidRPr="004C7201" w:rsidRDefault="004C7201" w:rsidP="004C7201">
      <w:pPr>
        <w:spacing w:after="160" w:line="259" w:lineRule="auto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r w:rsidRPr="004C7201">
        <w:rPr>
          <w:rFonts w:ascii="Times New Roman" w:eastAsia="Calibri" w:hAnsi="Times New Roman" w:cs="Times New Roman"/>
          <w:kern w:val="0"/>
          <w:sz w:val="22"/>
          <w14:ligatures w14:val="none"/>
        </w:rPr>
        <w:br w:type="page"/>
      </w:r>
    </w:p>
    <w:p w14:paraId="4ABFCD41" w14:textId="77777777" w:rsidR="004C7201" w:rsidRPr="004C7201" w:rsidRDefault="004C7201" w:rsidP="004C7201">
      <w:pPr>
        <w:spacing w:after="240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720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Anexos</w:t>
      </w:r>
    </w:p>
    <w:p w14:paraId="3B321360" w14:textId="477BC283" w:rsidR="004C7201" w:rsidRPr="004C7201" w:rsidRDefault="0076577E" w:rsidP="004C7201">
      <w:pPr>
        <w:spacing w:after="120"/>
        <w:rPr>
          <w:rFonts w:ascii="Times New Roman" w:eastAsia="Calibri" w:hAnsi="Times New Roman" w:cs="Times New Roman"/>
          <w:kern w:val="0"/>
          <w:sz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14:ligatures w14:val="none"/>
        </w:rPr>
        <w:t>Os anexos devem estar em página separada, ao final do arquivo.</w:t>
      </w:r>
    </w:p>
    <w:p w14:paraId="0B1E1EC6" w14:textId="77777777" w:rsidR="004C7201" w:rsidRPr="004C7201" w:rsidRDefault="004C7201" w:rsidP="004C7201">
      <w:pPr>
        <w:spacing w:after="120"/>
        <w:rPr>
          <w:rFonts w:ascii="Times New Roman" w:eastAsia="Calibri" w:hAnsi="Times New Roman" w:cs="Times New Roman"/>
          <w:kern w:val="0"/>
          <w:sz w:val="22"/>
          <w14:ligatures w14:val="none"/>
        </w:rPr>
      </w:pPr>
    </w:p>
    <w:p w14:paraId="040A2079" w14:textId="77777777" w:rsidR="00042037" w:rsidRDefault="00042037" w:rsidP="009B3A7D">
      <w:pPr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209292B8" w14:textId="77777777" w:rsidR="009B3A7D" w:rsidRDefault="009B3A7D" w:rsidP="009B3A7D">
      <w:pPr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2EF6922C" w14:textId="77777777" w:rsidR="009B3A7D" w:rsidRPr="009B3A7D" w:rsidRDefault="009B3A7D" w:rsidP="009B3A7D">
      <w:pPr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sectPr w:rsidR="009B3A7D" w:rsidRPr="009B3A7D" w:rsidSect="0004203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64E4" w14:textId="77777777" w:rsidR="00275D18" w:rsidRDefault="00275D18" w:rsidP="00275D18">
      <w:r>
        <w:separator/>
      </w:r>
    </w:p>
  </w:endnote>
  <w:endnote w:type="continuationSeparator" w:id="0">
    <w:p w14:paraId="436AD143" w14:textId="77777777" w:rsidR="00275D18" w:rsidRDefault="00275D18" w:rsidP="002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9740" w14:textId="77777777" w:rsidR="00275D18" w:rsidRDefault="00275D18" w:rsidP="00275D18">
      <w:r>
        <w:separator/>
      </w:r>
    </w:p>
  </w:footnote>
  <w:footnote w:type="continuationSeparator" w:id="0">
    <w:p w14:paraId="4B0374F4" w14:textId="77777777" w:rsidR="00275D18" w:rsidRDefault="00275D18" w:rsidP="0027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F443B"/>
    <w:multiLevelType w:val="hybridMultilevel"/>
    <w:tmpl w:val="09B6F6CC"/>
    <w:lvl w:ilvl="0" w:tplc="29EC866A">
      <w:numFmt w:val="bullet"/>
      <w:lvlText w:val="•"/>
      <w:lvlJc w:val="left"/>
      <w:pPr>
        <w:ind w:left="1129" w:hanging="42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561435"/>
    <w:multiLevelType w:val="hybridMultilevel"/>
    <w:tmpl w:val="CA4C8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C214AC"/>
    <w:multiLevelType w:val="hybridMultilevel"/>
    <w:tmpl w:val="7A92CD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00137">
    <w:abstractNumId w:val="1"/>
  </w:num>
  <w:num w:numId="2" w16cid:durableId="1072386664">
    <w:abstractNumId w:val="0"/>
  </w:num>
  <w:num w:numId="3" w16cid:durableId="26754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E"/>
    <w:rsid w:val="00042037"/>
    <w:rsid w:val="00094397"/>
    <w:rsid w:val="000C1EFD"/>
    <w:rsid w:val="00102415"/>
    <w:rsid w:val="001559C9"/>
    <w:rsid w:val="00275D18"/>
    <w:rsid w:val="004C7201"/>
    <w:rsid w:val="005542D9"/>
    <w:rsid w:val="0057046B"/>
    <w:rsid w:val="007633E8"/>
    <w:rsid w:val="0076577E"/>
    <w:rsid w:val="008447B3"/>
    <w:rsid w:val="008C6A69"/>
    <w:rsid w:val="009B3A7D"/>
    <w:rsid w:val="009E5DC3"/>
    <w:rsid w:val="00AB1A70"/>
    <w:rsid w:val="00AC4524"/>
    <w:rsid w:val="00BF0AA3"/>
    <w:rsid w:val="00C214F2"/>
    <w:rsid w:val="00C6358B"/>
    <w:rsid w:val="00CA479E"/>
    <w:rsid w:val="00EE1A91"/>
    <w:rsid w:val="00FC1045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0642"/>
  <w15:chartTrackingRefBased/>
  <w15:docId w15:val="{4EE06B70-6089-4C30-9434-4C293741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C9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A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47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47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47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47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47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47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4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4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4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479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479E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479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479E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479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479E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A47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47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4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4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479E"/>
    <w:rPr>
      <w:rFonts w:ascii="Arial" w:hAnsi="Arial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CA47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47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4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479E"/>
    <w:rPr>
      <w:rFonts w:ascii="Arial" w:hAnsi="Arial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CA479E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5D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5D18"/>
    <w:rPr>
      <w:rFonts w:ascii="Arial" w:hAnsi="Arial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75D18"/>
    <w:rPr>
      <w:color w:val="467886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75D18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75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O0kMM63V1PzoKjukVzOVheYH-9rC10xt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ses.usp.br/teses/disponiveis/8/8142/tde-24082011-1001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0kMM63V1PzoKjukVzOVheYH-9rC10xt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1074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Isola Lanzoni</dc:creator>
  <cp:keywords/>
  <dc:description/>
  <cp:lastModifiedBy>Gabriel Isola Lanzoni</cp:lastModifiedBy>
  <cp:revision>14</cp:revision>
  <dcterms:created xsi:type="dcterms:W3CDTF">2024-08-25T03:45:00Z</dcterms:created>
  <dcterms:modified xsi:type="dcterms:W3CDTF">2024-08-26T02:33:00Z</dcterms:modified>
</cp:coreProperties>
</file>